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38" w:rsidRPr="004B7B62" w:rsidRDefault="00B53E38" w:rsidP="004B7B62">
      <w:pPr>
        <w:pStyle w:val="NormalWeb"/>
        <w:shd w:val="clear" w:color="auto" w:fill="FFFFFF"/>
        <w:spacing w:before="0" w:beforeAutospacing="0" w:after="0" w:afterAutospacing="0" w:line="450" w:lineRule="atLeast"/>
        <w:jc w:val="center"/>
        <w:rPr>
          <w:rFonts w:ascii="Arial" w:hAnsi="Arial" w:cs="Arial"/>
          <w:color w:val="191919"/>
          <w:sz w:val="36"/>
          <w:szCs w:val="36"/>
        </w:rPr>
      </w:pPr>
      <w:r w:rsidRPr="004B7B62">
        <w:rPr>
          <w:rFonts w:ascii="Arial" w:hAnsi="Arial" w:cs="Arial" w:hint="eastAsia"/>
          <w:color w:val="191919"/>
          <w:sz w:val="36"/>
          <w:szCs w:val="36"/>
          <w:bdr w:val="none" w:sz="0" w:space="0" w:color="auto" w:frame="1"/>
        </w:rPr>
        <w:t>关于小额贷款公司有关税收政策的通知</w:t>
      </w:r>
    </w:p>
    <w:p w:rsidR="00B53E38" w:rsidRDefault="00B53E38" w:rsidP="004B7B62">
      <w:pPr>
        <w:pStyle w:val="NormalWeb"/>
        <w:shd w:val="clear" w:color="auto" w:fill="FFFFFF"/>
        <w:spacing w:before="0" w:beforeAutospacing="0" w:after="0" w:afterAutospacing="0" w:line="450" w:lineRule="atLeast"/>
        <w:jc w:val="center"/>
        <w:rPr>
          <w:rFonts w:ascii="Arial" w:hAnsi="Arial" w:cs="Arial"/>
          <w:color w:val="191919"/>
        </w:rPr>
      </w:pPr>
      <w:r>
        <w:rPr>
          <w:rFonts w:ascii="Arial" w:hAnsi="Arial" w:cs="Arial" w:hint="eastAsia"/>
          <w:color w:val="191919"/>
          <w:bdr w:val="none" w:sz="0" w:space="0" w:color="auto" w:frame="1"/>
        </w:rPr>
        <w:t>财税〔</w:t>
      </w:r>
      <w:r>
        <w:rPr>
          <w:rFonts w:ascii="Arial" w:hAnsi="Arial" w:cs="Arial"/>
          <w:color w:val="191919"/>
          <w:bdr w:val="none" w:sz="0" w:space="0" w:color="auto" w:frame="1"/>
        </w:rPr>
        <w:t>2017</w:t>
      </w:r>
      <w:r>
        <w:rPr>
          <w:rFonts w:ascii="Arial" w:hAnsi="Arial" w:cs="Arial" w:hint="eastAsia"/>
          <w:color w:val="191919"/>
          <w:bdr w:val="none" w:sz="0" w:space="0" w:color="auto" w:frame="1"/>
        </w:rPr>
        <w:t>〕</w:t>
      </w:r>
      <w:r>
        <w:rPr>
          <w:rFonts w:ascii="Arial" w:hAnsi="Arial" w:cs="Arial"/>
          <w:color w:val="191919"/>
          <w:bdr w:val="none" w:sz="0" w:space="0" w:color="auto" w:frame="1"/>
        </w:rPr>
        <w:t>48</w:t>
      </w:r>
      <w:r>
        <w:rPr>
          <w:rFonts w:ascii="Arial" w:hAnsi="Arial" w:cs="Arial" w:hint="eastAsia"/>
          <w:color w:val="191919"/>
          <w:bdr w:val="none" w:sz="0" w:space="0" w:color="auto" w:frame="1"/>
        </w:rPr>
        <w:t>号</w:t>
      </w:r>
    </w:p>
    <w:p w:rsidR="00B53E38" w:rsidRDefault="00B53E38" w:rsidP="00572F2F">
      <w:pPr>
        <w:pStyle w:val="NormalWeb"/>
        <w:shd w:val="clear" w:color="auto" w:fill="FFFFFF"/>
        <w:spacing w:before="0" w:beforeAutospacing="0" w:after="0" w:afterAutospacing="0" w:line="450" w:lineRule="atLeast"/>
        <w:rPr>
          <w:rFonts w:ascii="Arial" w:hAnsi="Arial" w:cs="Arial"/>
          <w:color w:val="191919"/>
        </w:rPr>
      </w:pPr>
      <w:r>
        <w:rPr>
          <w:rFonts w:ascii="Arial" w:hAnsi="Arial" w:cs="Arial" w:hint="eastAsia"/>
          <w:color w:val="191919"/>
          <w:bdr w:val="none" w:sz="0" w:space="0" w:color="auto" w:frame="1"/>
        </w:rPr>
        <w:t>各省、自治区、直辖市、计划单列市财政厅（局）、国家税务局、地方税务局，新疆生产建设兵团财务局：</w:t>
      </w:r>
    </w:p>
    <w:p w:rsidR="00B53E38" w:rsidRDefault="00B53E38" w:rsidP="004B7B62">
      <w:pPr>
        <w:pStyle w:val="NormalWeb"/>
        <w:shd w:val="clear" w:color="auto" w:fill="FFFFFF"/>
        <w:spacing w:before="0" w:beforeAutospacing="0" w:after="0" w:afterAutospacing="0" w:line="450" w:lineRule="atLeast"/>
        <w:ind w:firstLineChars="200" w:firstLine="31680"/>
        <w:rPr>
          <w:rFonts w:ascii="Arial" w:hAnsi="Arial" w:cs="Arial"/>
          <w:color w:val="191919"/>
        </w:rPr>
      </w:pPr>
      <w:r>
        <w:rPr>
          <w:rFonts w:ascii="Arial" w:hAnsi="Arial" w:cs="Arial" w:hint="eastAsia"/>
          <w:color w:val="191919"/>
          <w:bdr w:val="none" w:sz="0" w:space="0" w:color="auto" w:frame="1"/>
        </w:rPr>
        <w:t>为引导小额贷款公司在</w:t>
      </w:r>
      <w:r>
        <w:rPr>
          <w:rFonts w:ascii="Arial" w:hAnsi="Arial" w:cs="Arial"/>
          <w:color w:val="191919"/>
          <w:bdr w:val="none" w:sz="0" w:space="0" w:color="auto" w:frame="1"/>
        </w:rPr>
        <w:t>“</w:t>
      </w:r>
      <w:r>
        <w:rPr>
          <w:rFonts w:ascii="Arial" w:hAnsi="Arial" w:cs="Arial" w:hint="eastAsia"/>
          <w:color w:val="191919"/>
          <w:bdr w:val="none" w:sz="0" w:space="0" w:color="auto" w:frame="1"/>
        </w:rPr>
        <w:t>三农</w:t>
      </w:r>
      <w:r>
        <w:rPr>
          <w:rFonts w:ascii="Arial" w:hAnsi="Arial" w:cs="Arial"/>
          <w:color w:val="191919"/>
          <w:bdr w:val="none" w:sz="0" w:space="0" w:color="auto" w:frame="1"/>
        </w:rPr>
        <w:t>”</w:t>
      </w:r>
      <w:r>
        <w:rPr>
          <w:rFonts w:ascii="Arial" w:hAnsi="Arial" w:cs="Arial" w:hint="eastAsia"/>
          <w:color w:val="191919"/>
          <w:bdr w:val="none" w:sz="0" w:space="0" w:color="auto" w:frame="1"/>
        </w:rPr>
        <w:t>、小微企业等方面发挥积极作用，更好地服务实体经济发展，现将小额贷款公司有关税收政策通知如下：</w:t>
      </w:r>
    </w:p>
    <w:p w:rsidR="00B53E38" w:rsidRDefault="00B53E38" w:rsidP="004B7B62">
      <w:pPr>
        <w:pStyle w:val="NormalWeb"/>
        <w:shd w:val="clear" w:color="auto" w:fill="FFFFFF"/>
        <w:spacing w:before="0" w:beforeAutospacing="0" w:after="0" w:afterAutospacing="0" w:line="450" w:lineRule="atLeast"/>
        <w:ind w:firstLineChars="200" w:firstLine="31680"/>
        <w:rPr>
          <w:rFonts w:ascii="Arial" w:hAnsi="Arial" w:cs="Arial"/>
          <w:color w:val="191919"/>
        </w:rPr>
      </w:pPr>
      <w:r>
        <w:rPr>
          <w:rFonts w:ascii="Arial" w:hAnsi="Arial" w:cs="Arial" w:hint="eastAsia"/>
          <w:color w:val="191919"/>
          <w:bdr w:val="none" w:sz="0" w:space="0" w:color="auto" w:frame="1"/>
        </w:rPr>
        <w:t>一、自</w:t>
      </w:r>
      <w:smartTag w:uri="urn:schemas-microsoft-com:office:smarttags" w:element="chsdate">
        <w:smartTagPr>
          <w:attr w:name="IsROCDate" w:val="False"/>
          <w:attr w:name="IsLunarDate" w:val="False"/>
          <w:attr w:name="Day" w:val="1"/>
          <w:attr w:name="Month" w:val="1"/>
          <w:attr w:name="Year" w:val="2017"/>
        </w:smartTagPr>
        <w:r>
          <w:rPr>
            <w:rFonts w:ascii="Arial" w:hAnsi="Arial" w:cs="Arial"/>
            <w:color w:val="191919"/>
            <w:bdr w:val="none" w:sz="0" w:space="0" w:color="auto" w:frame="1"/>
          </w:rPr>
          <w:t>2017</w:t>
        </w:r>
        <w:r>
          <w:rPr>
            <w:rFonts w:ascii="Arial" w:hAnsi="Arial" w:cs="Arial" w:hint="eastAsia"/>
            <w:color w:val="191919"/>
            <w:bdr w:val="none" w:sz="0" w:space="0" w:color="auto" w:frame="1"/>
          </w:rPr>
          <w:t>年</w:t>
        </w:r>
        <w:r>
          <w:rPr>
            <w:rFonts w:ascii="Arial" w:hAnsi="Arial" w:cs="Arial"/>
            <w:color w:val="191919"/>
            <w:bdr w:val="none" w:sz="0" w:space="0" w:color="auto" w:frame="1"/>
          </w:rPr>
          <w:t>1</w:t>
        </w:r>
        <w:r>
          <w:rPr>
            <w:rFonts w:ascii="Arial" w:hAnsi="Arial" w:cs="Arial" w:hint="eastAsia"/>
            <w:color w:val="191919"/>
            <w:bdr w:val="none" w:sz="0" w:space="0" w:color="auto" w:frame="1"/>
          </w:rPr>
          <w:t>月</w:t>
        </w:r>
        <w:r>
          <w:rPr>
            <w:rFonts w:ascii="Arial" w:hAnsi="Arial" w:cs="Arial"/>
            <w:color w:val="191919"/>
            <w:bdr w:val="none" w:sz="0" w:space="0" w:color="auto" w:frame="1"/>
          </w:rPr>
          <w:t>1</w:t>
        </w:r>
        <w:r>
          <w:rPr>
            <w:rFonts w:ascii="Arial" w:hAnsi="Arial" w:cs="Arial" w:hint="eastAsia"/>
            <w:color w:val="191919"/>
            <w:bdr w:val="none" w:sz="0" w:space="0" w:color="auto" w:frame="1"/>
          </w:rPr>
          <w:t>日</w:t>
        </w:r>
      </w:smartTag>
      <w:r>
        <w:rPr>
          <w:rFonts w:ascii="Arial" w:hAnsi="Arial" w:cs="Arial" w:hint="eastAsia"/>
          <w:color w:val="191919"/>
          <w:bdr w:val="none" w:sz="0" w:space="0" w:color="auto" w:frame="1"/>
        </w:rPr>
        <w:t>至</w:t>
      </w:r>
      <w:smartTag w:uri="urn:schemas-microsoft-com:office:smarttags" w:element="chsdate">
        <w:smartTagPr>
          <w:attr w:name="IsROCDate" w:val="False"/>
          <w:attr w:name="IsLunarDate" w:val="False"/>
          <w:attr w:name="Day" w:val="31"/>
          <w:attr w:name="Month" w:val="12"/>
          <w:attr w:name="Year" w:val="2019"/>
        </w:smartTagPr>
        <w:r>
          <w:rPr>
            <w:rFonts w:ascii="Arial" w:hAnsi="Arial" w:cs="Arial"/>
            <w:color w:val="191919"/>
            <w:bdr w:val="none" w:sz="0" w:space="0" w:color="auto" w:frame="1"/>
          </w:rPr>
          <w:t>2019</w:t>
        </w:r>
        <w:r>
          <w:rPr>
            <w:rFonts w:ascii="Arial" w:hAnsi="Arial" w:cs="Arial" w:hint="eastAsia"/>
            <w:color w:val="191919"/>
            <w:bdr w:val="none" w:sz="0" w:space="0" w:color="auto" w:frame="1"/>
          </w:rPr>
          <w:t>年</w:t>
        </w:r>
        <w:r>
          <w:rPr>
            <w:rFonts w:ascii="Arial" w:hAnsi="Arial" w:cs="Arial"/>
            <w:color w:val="191919"/>
            <w:bdr w:val="none" w:sz="0" w:space="0" w:color="auto" w:frame="1"/>
          </w:rPr>
          <w:t>12</w:t>
        </w:r>
        <w:r>
          <w:rPr>
            <w:rFonts w:ascii="Arial" w:hAnsi="Arial" w:cs="Arial" w:hint="eastAsia"/>
            <w:color w:val="191919"/>
            <w:bdr w:val="none" w:sz="0" w:space="0" w:color="auto" w:frame="1"/>
          </w:rPr>
          <w:t>月</w:t>
        </w:r>
        <w:r>
          <w:rPr>
            <w:rFonts w:ascii="Arial" w:hAnsi="Arial" w:cs="Arial"/>
            <w:color w:val="191919"/>
            <w:bdr w:val="none" w:sz="0" w:space="0" w:color="auto" w:frame="1"/>
          </w:rPr>
          <w:t>31</w:t>
        </w:r>
        <w:r>
          <w:rPr>
            <w:rFonts w:ascii="Arial" w:hAnsi="Arial" w:cs="Arial" w:hint="eastAsia"/>
            <w:color w:val="191919"/>
            <w:bdr w:val="none" w:sz="0" w:space="0" w:color="auto" w:frame="1"/>
          </w:rPr>
          <w:t>日</w:t>
        </w:r>
      </w:smartTag>
      <w:r>
        <w:rPr>
          <w:rFonts w:ascii="Arial" w:hAnsi="Arial" w:cs="Arial" w:hint="eastAsia"/>
          <w:color w:val="191919"/>
          <w:bdr w:val="none" w:sz="0" w:space="0" w:color="auto" w:frame="1"/>
        </w:rPr>
        <w:t>，对经省级金融管理部门（金融办、局等）批准成立的小额贷款公司取得的农户小额贷款利息收入，免征增值税。</w:t>
      </w:r>
    </w:p>
    <w:p w:rsidR="00B53E38" w:rsidRDefault="00B53E38" w:rsidP="004B7B62">
      <w:pPr>
        <w:pStyle w:val="NormalWeb"/>
        <w:shd w:val="clear" w:color="auto" w:fill="FFFFFF"/>
        <w:spacing w:before="0" w:beforeAutospacing="0" w:after="0" w:afterAutospacing="0" w:line="450" w:lineRule="atLeast"/>
        <w:ind w:firstLineChars="200" w:firstLine="31680"/>
        <w:rPr>
          <w:rFonts w:ascii="Arial" w:hAnsi="Arial" w:cs="Arial"/>
          <w:color w:val="191919"/>
        </w:rPr>
      </w:pPr>
      <w:r>
        <w:rPr>
          <w:rFonts w:ascii="Arial" w:hAnsi="Arial" w:cs="Arial" w:hint="eastAsia"/>
          <w:color w:val="191919"/>
          <w:bdr w:val="none" w:sz="0" w:space="0" w:color="auto" w:frame="1"/>
        </w:rPr>
        <w:t>二、自</w:t>
      </w:r>
      <w:smartTag w:uri="urn:schemas-microsoft-com:office:smarttags" w:element="chsdate">
        <w:smartTagPr>
          <w:attr w:name="IsROCDate" w:val="False"/>
          <w:attr w:name="IsLunarDate" w:val="False"/>
          <w:attr w:name="Day" w:val="1"/>
          <w:attr w:name="Month" w:val="1"/>
          <w:attr w:name="Year" w:val="2017"/>
        </w:smartTagPr>
        <w:r>
          <w:rPr>
            <w:rFonts w:ascii="Arial" w:hAnsi="Arial" w:cs="Arial"/>
            <w:color w:val="191919"/>
            <w:bdr w:val="none" w:sz="0" w:space="0" w:color="auto" w:frame="1"/>
          </w:rPr>
          <w:t>2017</w:t>
        </w:r>
        <w:r>
          <w:rPr>
            <w:rFonts w:ascii="Arial" w:hAnsi="Arial" w:cs="Arial" w:hint="eastAsia"/>
            <w:color w:val="191919"/>
            <w:bdr w:val="none" w:sz="0" w:space="0" w:color="auto" w:frame="1"/>
          </w:rPr>
          <w:t>年</w:t>
        </w:r>
        <w:r>
          <w:rPr>
            <w:rFonts w:ascii="Arial" w:hAnsi="Arial" w:cs="Arial"/>
            <w:color w:val="191919"/>
            <w:bdr w:val="none" w:sz="0" w:space="0" w:color="auto" w:frame="1"/>
          </w:rPr>
          <w:t>1</w:t>
        </w:r>
        <w:r>
          <w:rPr>
            <w:rFonts w:ascii="Arial" w:hAnsi="Arial" w:cs="Arial" w:hint="eastAsia"/>
            <w:color w:val="191919"/>
            <w:bdr w:val="none" w:sz="0" w:space="0" w:color="auto" w:frame="1"/>
          </w:rPr>
          <w:t>月</w:t>
        </w:r>
        <w:r>
          <w:rPr>
            <w:rFonts w:ascii="Arial" w:hAnsi="Arial" w:cs="Arial"/>
            <w:color w:val="191919"/>
            <w:bdr w:val="none" w:sz="0" w:space="0" w:color="auto" w:frame="1"/>
          </w:rPr>
          <w:t>1</w:t>
        </w:r>
        <w:r>
          <w:rPr>
            <w:rFonts w:ascii="Arial" w:hAnsi="Arial" w:cs="Arial" w:hint="eastAsia"/>
            <w:color w:val="191919"/>
            <w:bdr w:val="none" w:sz="0" w:space="0" w:color="auto" w:frame="1"/>
          </w:rPr>
          <w:t>日</w:t>
        </w:r>
      </w:smartTag>
      <w:r>
        <w:rPr>
          <w:rFonts w:ascii="Arial" w:hAnsi="Arial" w:cs="Arial" w:hint="eastAsia"/>
          <w:color w:val="191919"/>
          <w:bdr w:val="none" w:sz="0" w:space="0" w:color="auto" w:frame="1"/>
        </w:rPr>
        <w:t>至</w:t>
      </w:r>
      <w:smartTag w:uri="urn:schemas-microsoft-com:office:smarttags" w:element="chsdate">
        <w:smartTagPr>
          <w:attr w:name="IsROCDate" w:val="False"/>
          <w:attr w:name="IsLunarDate" w:val="False"/>
          <w:attr w:name="Day" w:val="31"/>
          <w:attr w:name="Month" w:val="12"/>
          <w:attr w:name="Year" w:val="2019"/>
        </w:smartTagPr>
        <w:r>
          <w:rPr>
            <w:rFonts w:ascii="Arial" w:hAnsi="Arial" w:cs="Arial"/>
            <w:color w:val="191919"/>
            <w:bdr w:val="none" w:sz="0" w:space="0" w:color="auto" w:frame="1"/>
          </w:rPr>
          <w:t>2019</w:t>
        </w:r>
        <w:r>
          <w:rPr>
            <w:rFonts w:ascii="Arial" w:hAnsi="Arial" w:cs="Arial" w:hint="eastAsia"/>
            <w:color w:val="191919"/>
            <w:bdr w:val="none" w:sz="0" w:space="0" w:color="auto" w:frame="1"/>
          </w:rPr>
          <w:t>年</w:t>
        </w:r>
        <w:r>
          <w:rPr>
            <w:rFonts w:ascii="Arial" w:hAnsi="Arial" w:cs="Arial"/>
            <w:color w:val="191919"/>
            <w:bdr w:val="none" w:sz="0" w:space="0" w:color="auto" w:frame="1"/>
          </w:rPr>
          <w:t>12</w:t>
        </w:r>
        <w:r>
          <w:rPr>
            <w:rFonts w:ascii="Arial" w:hAnsi="Arial" w:cs="Arial" w:hint="eastAsia"/>
            <w:color w:val="191919"/>
            <w:bdr w:val="none" w:sz="0" w:space="0" w:color="auto" w:frame="1"/>
          </w:rPr>
          <w:t>月</w:t>
        </w:r>
        <w:r>
          <w:rPr>
            <w:rFonts w:ascii="Arial" w:hAnsi="Arial" w:cs="Arial"/>
            <w:color w:val="191919"/>
            <w:bdr w:val="none" w:sz="0" w:space="0" w:color="auto" w:frame="1"/>
          </w:rPr>
          <w:t>31</w:t>
        </w:r>
        <w:r>
          <w:rPr>
            <w:rFonts w:ascii="Arial" w:hAnsi="Arial" w:cs="Arial" w:hint="eastAsia"/>
            <w:color w:val="191919"/>
            <w:bdr w:val="none" w:sz="0" w:space="0" w:color="auto" w:frame="1"/>
          </w:rPr>
          <w:t>日</w:t>
        </w:r>
      </w:smartTag>
      <w:r>
        <w:rPr>
          <w:rFonts w:ascii="Arial" w:hAnsi="Arial" w:cs="Arial" w:hint="eastAsia"/>
          <w:color w:val="191919"/>
          <w:bdr w:val="none" w:sz="0" w:space="0" w:color="auto" w:frame="1"/>
        </w:rPr>
        <w:t>，对经省级金融管理部门（金融办、局等）批准成立的小额贷款公司取得的农户小额贷款利息收入，在计算应纳税所得额时，按</w:t>
      </w:r>
      <w:r>
        <w:rPr>
          <w:rFonts w:ascii="Arial" w:hAnsi="Arial" w:cs="Arial"/>
          <w:color w:val="191919"/>
          <w:bdr w:val="none" w:sz="0" w:space="0" w:color="auto" w:frame="1"/>
        </w:rPr>
        <w:t>90%</w:t>
      </w:r>
      <w:r>
        <w:rPr>
          <w:rFonts w:ascii="Arial" w:hAnsi="Arial" w:cs="Arial" w:hint="eastAsia"/>
          <w:color w:val="191919"/>
          <w:bdr w:val="none" w:sz="0" w:space="0" w:color="auto" w:frame="1"/>
        </w:rPr>
        <w:t>计入收入总额。</w:t>
      </w:r>
    </w:p>
    <w:p w:rsidR="00B53E38" w:rsidRDefault="00B53E38" w:rsidP="004B7B62">
      <w:pPr>
        <w:pStyle w:val="NormalWeb"/>
        <w:shd w:val="clear" w:color="auto" w:fill="FFFFFF"/>
        <w:spacing w:before="0" w:beforeAutospacing="0" w:after="0" w:afterAutospacing="0" w:line="450" w:lineRule="atLeast"/>
        <w:ind w:firstLineChars="200" w:firstLine="31680"/>
        <w:rPr>
          <w:rFonts w:ascii="Arial" w:hAnsi="Arial" w:cs="Arial"/>
          <w:color w:val="191919"/>
        </w:rPr>
      </w:pPr>
      <w:r>
        <w:rPr>
          <w:rFonts w:ascii="Arial" w:hAnsi="Arial" w:cs="Arial" w:hint="eastAsia"/>
          <w:color w:val="191919"/>
          <w:bdr w:val="none" w:sz="0" w:space="0" w:color="auto" w:frame="1"/>
        </w:rPr>
        <w:t>三、自</w:t>
      </w:r>
      <w:smartTag w:uri="urn:schemas-microsoft-com:office:smarttags" w:element="chsdate">
        <w:smartTagPr>
          <w:attr w:name="IsROCDate" w:val="False"/>
          <w:attr w:name="IsLunarDate" w:val="False"/>
          <w:attr w:name="Day" w:val="1"/>
          <w:attr w:name="Month" w:val="1"/>
          <w:attr w:name="Year" w:val="2017"/>
        </w:smartTagPr>
        <w:r>
          <w:rPr>
            <w:rFonts w:ascii="Arial" w:hAnsi="Arial" w:cs="Arial"/>
            <w:color w:val="191919"/>
            <w:bdr w:val="none" w:sz="0" w:space="0" w:color="auto" w:frame="1"/>
          </w:rPr>
          <w:t>2017</w:t>
        </w:r>
        <w:r>
          <w:rPr>
            <w:rFonts w:ascii="Arial" w:hAnsi="Arial" w:cs="Arial" w:hint="eastAsia"/>
            <w:color w:val="191919"/>
            <w:bdr w:val="none" w:sz="0" w:space="0" w:color="auto" w:frame="1"/>
          </w:rPr>
          <w:t>年</w:t>
        </w:r>
        <w:r>
          <w:rPr>
            <w:rFonts w:ascii="Arial" w:hAnsi="Arial" w:cs="Arial"/>
            <w:color w:val="191919"/>
            <w:bdr w:val="none" w:sz="0" w:space="0" w:color="auto" w:frame="1"/>
          </w:rPr>
          <w:t>1</w:t>
        </w:r>
        <w:r>
          <w:rPr>
            <w:rFonts w:ascii="Arial" w:hAnsi="Arial" w:cs="Arial" w:hint="eastAsia"/>
            <w:color w:val="191919"/>
            <w:bdr w:val="none" w:sz="0" w:space="0" w:color="auto" w:frame="1"/>
          </w:rPr>
          <w:t>月</w:t>
        </w:r>
        <w:r>
          <w:rPr>
            <w:rFonts w:ascii="Arial" w:hAnsi="Arial" w:cs="Arial"/>
            <w:color w:val="191919"/>
            <w:bdr w:val="none" w:sz="0" w:space="0" w:color="auto" w:frame="1"/>
          </w:rPr>
          <w:t>1</w:t>
        </w:r>
        <w:r>
          <w:rPr>
            <w:rFonts w:ascii="Arial" w:hAnsi="Arial" w:cs="Arial" w:hint="eastAsia"/>
            <w:color w:val="191919"/>
            <w:bdr w:val="none" w:sz="0" w:space="0" w:color="auto" w:frame="1"/>
          </w:rPr>
          <w:t>日</w:t>
        </w:r>
      </w:smartTag>
      <w:r>
        <w:rPr>
          <w:rFonts w:ascii="Arial" w:hAnsi="Arial" w:cs="Arial" w:hint="eastAsia"/>
          <w:color w:val="191919"/>
          <w:bdr w:val="none" w:sz="0" w:space="0" w:color="auto" w:frame="1"/>
        </w:rPr>
        <w:t>至</w:t>
      </w:r>
      <w:smartTag w:uri="urn:schemas-microsoft-com:office:smarttags" w:element="chsdate">
        <w:smartTagPr>
          <w:attr w:name="IsROCDate" w:val="False"/>
          <w:attr w:name="IsLunarDate" w:val="False"/>
          <w:attr w:name="Day" w:val="31"/>
          <w:attr w:name="Month" w:val="12"/>
          <w:attr w:name="Year" w:val="2019"/>
        </w:smartTagPr>
        <w:r>
          <w:rPr>
            <w:rFonts w:ascii="Arial" w:hAnsi="Arial" w:cs="Arial"/>
            <w:color w:val="191919"/>
            <w:bdr w:val="none" w:sz="0" w:space="0" w:color="auto" w:frame="1"/>
          </w:rPr>
          <w:t>2019</w:t>
        </w:r>
        <w:r>
          <w:rPr>
            <w:rFonts w:ascii="Arial" w:hAnsi="Arial" w:cs="Arial" w:hint="eastAsia"/>
            <w:color w:val="191919"/>
            <w:bdr w:val="none" w:sz="0" w:space="0" w:color="auto" w:frame="1"/>
          </w:rPr>
          <w:t>年</w:t>
        </w:r>
        <w:r>
          <w:rPr>
            <w:rFonts w:ascii="Arial" w:hAnsi="Arial" w:cs="Arial"/>
            <w:color w:val="191919"/>
            <w:bdr w:val="none" w:sz="0" w:space="0" w:color="auto" w:frame="1"/>
          </w:rPr>
          <w:t>12</w:t>
        </w:r>
        <w:r>
          <w:rPr>
            <w:rFonts w:ascii="Arial" w:hAnsi="Arial" w:cs="Arial" w:hint="eastAsia"/>
            <w:color w:val="191919"/>
            <w:bdr w:val="none" w:sz="0" w:space="0" w:color="auto" w:frame="1"/>
          </w:rPr>
          <w:t>月</w:t>
        </w:r>
        <w:r>
          <w:rPr>
            <w:rFonts w:ascii="Arial" w:hAnsi="Arial" w:cs="Arial"/>
            <w:color w:val="191919"/>
            <w:bdr w:val="none" w:sz="0" w:space="0" w:color="auto" w:frame="1"/>
          </w:rPr>
          <w:t>31</w:t>
        </w:r>
        <w:r>
          <w:rPr>
            <w:rFonts w:ascii="Arial" w:hAnsi="Arial" w:cs="Arial" w:hint="eastAsia"/>
            <w:color w:val="191919"/>
            <w:bdr w:val="none" w:sz="0" w:space="0" w:color="auto" w:frame="1"/>
          </w:rPr>
          <w:t>日</w:t>
        </w:r>
      </w:smartTag>
      <w:r>
        <w:rPr>
          <w:rFonts w:ascii="Arial" w:hAnsi="Arial" w:cs="Arial" w:hint="eastAsia"/>
          <w:color w:val="191919"/>
          <w:bdr w:val="none" w:sz="0" w:space="0" w:color="auto" w:frame="1"/>
        </w:rPr>
        <w:t>，对经省级金融管理部门（金融办、局等）批准成立的小额贷款公司按年末贷款余额的</w:t>
      </w:r>
      <w:r>
        <w:rPr>
          <w:rFonts w:ascii="Arial" w:hAnsi="Arial" w:cs="Arial"/>
          <w:color w:val="191919"/>
          <w:bdr w:val="none" w:sz="0" w:space="0" w:color="auto" w:frame="1"/>
        </w:rPr>
        <w:t>1%</w:t>
      </w:r>
      <w:r>
        <w:rPr>
          <w:rFonts w:ascii="Arial" w:hAnsi="Arial" w:cs="Arial" w:hint="eastAsia"/>
          <w:color w:val="191919"/>
          <w:bdr w:val="none" w:sz="0" w:space="0" w:color="auto" w:frame="1"/>
        </w:rPr>
        <w:t>计提的贷款损失准备金准予在企业所得税税前扣除。具体政策口径按照《财政部国家税务总局关于金融企业贷款损失准备金企业所得税税前扣除有关政策的通知》（财税〔</w:t>
      </w:r>
      <w:r>
        <w:rPr>
          <w:rFonts w:ascii="Arial" w:hAnsi="Arial" w:cs="Arial"/>
          <w:color w:val="191919"/>
          <w:bdr w:val="none" w:sz="0" w:space="0" w:color="auto" w:frame="1"/>
        </w:rPr>
        <w:t>2015</w:t>
      </w:r>
      <w:r>
        <w:rPr>
          <w:rFonts w:ascii="Arial" w:hAnsi="Arial" w:cs="Arial" w:hint="eastAsia"/>
          <w:color w:val="191919"/>
          <w:bdr w:val="none" w:sz="0" w:space="0" w:color="auto" w:frame="1"/>
        </w:rPr>
        <w:t>〕</w:t>
      </w:r>
      <w:r>
        <w:rPr>
          <w:rFonts w:ascii="Arial" w:hAnsi="Arial" w:cs="Arial"/>
          <w:color w:val="191919"/>
          <w:bdr w:val="none" w:sz="0" w:space="0" w:color="auto" w:frame="1"/>
        </w:rPr>
        <w:t>9</w:t>
      </w:r>
      <w:r>
        <w:rPr>
          <w:rFonts w:ascii="Arial" w:hAnsi="Arial" w:cs="Arial" w:hint="eastAsia"/>
          <w:color w:val="191919"/>
          <w:bdr w:val="none" w:sz="0" w:space="0" w:color="auto" w:frame="1"/>
        </w:rPr>
        <w:t>号）执行。</w:t>
      </w:r>
    </w:p>
    <w:p w:rsidR="00B53E38" w:rsidRDefault="00B53E38" w:rsidP="004B7B62">
      <w:pPr>
        <w:pStyle w:val="NormalWeb"/>
        <w:shd w:val="clear" w:color="auto" w:fill="FFFFFF"/>
        <w:spacing w:before="0" w:beforeAutospacing="0" w:after="0" w:afterAutospacing="0" w:line="450" w:lineRule="atLeast"/>
        <w:ind w:firstLineChars="200" w:firstLine="31680"/>
        <w:rPr>
          <w:rFonts w:ascii="Arial" w:hAnsi="Arial" w:cs="Arial"/>
          <w:color w:val="191919"/>
        </w:rPr>
      </w:pPr>
      <w:r>
        <w:rPr>
          <w:rFonts w:ascii="Arial" w:hAnsi="Arial" w:cs="Arial" w:hint="eastAsia"/>
          <w:color w:val="191919"/>
          <w:bdr w:val="none" w:sz="0" w:space="0" w:color="auto" w:frame="1"/>
        </w:rPr>
        <w:t>四、本通知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B53E38" w:rsidRDefault="00B53E38" w:rsidP="00572F2F">
      <w:pPr>
        <w:pStyle w:val="NormalWeb"/>
        <w:shd w:val="clear" w:color="auto" w:fill="FFFFFF"/>
        <w:spacing w:before="0" w:beforeAutospacing="0" w:after="0" w:afterAutospacing="0" w:line="450" w:lineRule="atLeast"/>
        <w:rPr>
          <w:rFonts w:ascii="Arial" w:hAnsi="Arial" w:cs="Arial"/>
          <w:color w:val="191919"/>
        </w:rPr>
      </w:pPr>
      <w:r>
        <w:rPr>
          <w:rFonts w:ascii="Arial" w:hAnsi="Arial" w:cs="Arial" w:hint="eastAsia"/>
          <w:color w:val="191919"/>
          <w:bdr w:val="none" w:sz="0" w:space="0" w:color="auto" w:frame="1"/>
        </w:rPr>
        <w:t>本通知所称小额贷款，是指单笔且该农户贷款余额总额在</w:t>
      </w:r>
      <w:r>
        <w:rPr>
          <w:rFonts w:ascii="Arial" w:hAnsi="Arial" w:cs="Arial"/>
          <w:color w:val="191919"/>
          <w:bdr w:val="none" w:sz="0" w:space="0" w:color="auto" w:frame="1"/>
        </w:rPr>
        <w:t>10</w:t>
      </w:r>
      <w:r>
        <w:rPr>
          <w:rFonts w:ascii="Arial" w:hAnsi="Arial" w:cs="Arial" w:hint="eastAsia"/>
          <w:color w:val="191919"/>
          <w:bdr w:val="none" w:sz="0" w:space="0" w:color="auto" w:frame="1"/>
        </w:rPr>
        <w:t>万元（含本数）以下的贷款。</w:t>
      </w:r>
    </w:p>
    <w:p w:rsidR="00B53E38" w:rsidRDefault="00B53E38" w:rsidP="004B7B62">
      <w:pPr>
        <w:pStyle w:val="NormalWeb"/>
        <w:shd w:val="clear" w:color="auto" w:fill="FFFFFF"/>
        <w:spacing w:before="0" w:beforeAutospacing="0" w:after="0" w:afterAutospacing="0" w:line="450" w:lineRule="atLeast"/>
        <w:ind w:firstLineChars="200" w:firstLine="31680"/>
        <w:rPr>
          <w:rFonts w:ascii="Arial" w:hAnsi="Arial" w:cs="Arial"/>
          <w:color w:val="191919"/>
        </w:rPr>
      </w:pPr>
      <w:r>
        <w:rPr>
          <w:rFonts w:ascii="Arial" w:hAnsi="Arial" w:cs="Arial" w:hint="eastAsia"/>
          <w:color w:val="191919"/>
          <w:bdr w:val="none" w:sz="0" w:space="0" w:color="auto" w:frame="1"/>
        </w:rPr>
        <w:t>五、</w:t>
      </w:r>
      <w:smartTag w:uri="urn:schemas-microsoft-com:office:smarttags" w:element="chsdate">
        <w:smartTagPr>
          <w:attr w:name="IsROCDate" w:val="False"/>
          <w:attr w:name="IsLunarDate" w:val="False"/>
          <w:attr w:name="Day" w:val="1"/>
          <w:attr w:name="Month" w:val="1"/>
          <w:attr w:name="Year" w:val="2017"/>
        </w:smartTagPr>
        <w:r>
          <w:rPr>
            <w:rFonts w:ascii="Arial" w:hAnsi="Arial" w:cs="Arial"/>
            <w:color w:val="191919"/>
            <w:bdr w:val="none" w:sz="0" w:space="0" w:color="auto" w:frame="1"/>
          </w:rPr>
          <w:t>2017</w:t>
        </w:r>
        <w:r>
          <w:rPr>
            <w:rFonts w:ascii="Arial" w:hAnsi="Arial" w:cs="Arial" w:hint="eastAsia"/>
            <w:color w:val="191919"/>
            <w:bdr w:val="none" w:sz="0" w:space="0" w:color="auto" w:frame="1"/>
          </w:rPr>
          <w:t>年</w:t>
        </w:r>
        <w:r>
          <w:rPr>
            <w:rFonts w:ascii="Arial" w:hAnsi="Arial" w:cs="Arial"/>
            <w:color w:val="191919"/>
            <w:bdr w:val="none" w:sz="0" w:space="0" w:color="auto" w:frame="1"/>
          </w:rPr>
          <w:t>1</w:t>
        </w:r>
        <w:r>
          <w:rPr>
            <w:rFonts w:ascii="Arial" w:hAnsi="Arial" w:cs="Arial" w:hint="eastAsia"/>
            <w:color w:val="191919"/>
            <w:bdr w:val="none" w:sz="0" w:space="0" w:color="auto" w:frame="1"/>
          </w:rPr>
          <w:t>月</w:t>
        </w:r>
        <w:r>
          <w:rPr>
            <w:rFonts w:ascii="Arial" w:hAnsi="Arial" w:cs="Arial"/>
            <w:color w:val="191919"/>
            <w:bdr w:val="none" w:sz="0" w:space="0" w:color="auto" w:frame="1"/>
          </w:rPr>
          <w:t>1</w:t>
        </w:r>
        <w:r>
          <w:rPr>
            <w:rFonts w:ascii="Arial" w:hAnsi="Arial" w:cs="Arial" w:hint="eastAsia"/>
            <w:color w:val="191919"/>
            <w:bdr w:val="none" w:sz="0" w:space="0" w:color="auto" w:frame="1"/>
          </w:rPr>
          <w:t>日</w:t>
        </w:r>
      </w:smartTag>
      <w:r>
        <w:rPr>
          <w:rFonts w:ascii="Arial" w:hAnsi="Arial" w:cs="Arial" w:hint="eastAsia"/>
          <w:color w:val="191919"/>
          <w:bdr w:val="none" w:sz="0" w:space="0" w:color="auto" w:frame="1"/>
        </w:rPr>
        <w:t>至本通知印发之日前已征的应予免征的增值税，可抵减纳税人以后月份应缴纳的增值税或予以退还。</w:t>
      </w:r>
    </w:p>
    <w:p w:rsidR="00B53E38" w:rsidRDefault="00B53E38" w:rsidP="00572F2F">
      <w:pPr>
        <w:pStyle w:val="NormalWeb"/>
        <w:shd w:val="clear" w:color="auto" w:fill="FFFFFF"/>
        <w:spacing w:before="0" w:beforeAutospacing="0" w:after="0" w:afterAutospacing="0" w:line="450" w:lineRule="atLeast"/>
        <w:rPr>
          <w:rFonts w:ascii="Arial" w:hAnsi="Arial" w:cs="Arial"/>
          <w:color w:val="191919"/>
        </w:rPr>
      </w:pPr>
      <w:r>
        <w:rPr>
          <w:rFonts w:ascii="Arial" w:hAnsi="Arial" w:cs="Arial" w:hint="eastAsia"/>
          <w:color w:val="191919"/>
          <w:bdr w:val="none" w:sz="0" w:space="0" w:color="auto" w:frame="1"/>
        </w:rPr>
        <w:t>财政部</w:t>
      </w:r>
      <w:r>
        <w:rPr>
          <w:rFonts w:ascii="Arial" w:hAnsi="Arial" w:cs="Arial"/>
          <w:color w:val="191919"/>
          <w:bdr w:val="none" w:sz="0" w:space="0" w:color="auto" w:frame="1"/>
        </w:rPr>
        <w:t xml:space="preserve"> </w:t>
      </w:r>
      <w:r>
        <w:rPr>
          <w:rFonts w:ascii="Arial" w:hAnsi="Arial" w:cs="Arial" w:hint="eastAsia"/>
          <w:color w:val="191919"/>
          <w:bdr w:val="none" w:sz="0" w:space="0" w:color="auto" w:frame="1"/>
        </w:rPr>
        <w:t>税务总局</w:t>
      </w:r>
    </w:p>
    <w:p w:rsidR="00B53E38" w:rsidRDefault="00B53E38" w:rsidP="00572F2F">
      <w:pPr>
        <w:pStyle w:val="NormalWeb"/>
        <w:shd w:val="clear" w:color="auto" w:fill="FFFFFF"/>
        <w:spacing w:before="0" w:beforeAutospacing="0" w:after="0" w:afterAutospacing="0" w:line="450" w:lineRule="atLeast"/>
        <w:rPr>
          <w:rFonts w:ascii="Arial" w:hAnsi="Arial" w:cs="Arial"/>
          <w:color w:val="191919"/>
        </w:rPr>
      </w:pPr>
      <w:smartTag w:uri="urn:schemas-microsoft-com:office:smarttags" w:element="chsdate">
        <w:smartTagPr>
          <w:attr w:name="IsROCDate" w:val="False"/>
          <w:attr w:name="IsLunarDate" w:val="False"/>
          <w:attr w:name="Day" w:val="9"/>
          <w:attr w:name="Month" w:val="6"/>
          <w:attr w:name="Year" w:val="2017"/>
        </w:smartTagPr>
        <w:r>
          <w:rPr>
            <w:rFonts w:ascii="Arial" w:hAnsi="Arial" w:cs="Arial"/>
            <w:color w:val="191919"/>
            <w:bdr w:val="none" w:sz="0" w:space="0" w:color="auto" w:frame="1"/>
          </w:rPr>
          <w:t>2017</w:t>
        </w:r>
        <w:r>
          <w:rPr>
            <w:rFonts w:ascii="Arial" w:hAnsi="Arial" w:cs="Arial" w:hint="eastAsia"/>
            <w:color w:val="191919"/>
            <w:bdr w:val="none" w:sz="0" w:space="0" w:color="auto" w:frame="1"/>
          </w:rPr>
          <w:t>年</w:t>
        </w:r>
        <w:r>
          <w:rPr>
            <w:rFonts w:ascii="Arial" w:hAnsi="Arial" w:cs="Arial"/>
            <w:color w:val="191919"/>
            <w:bdr w:val="none" w:sz="0" w:space="0" w:color="auto" w:frame="1"/>
          </w:rPr>
          <w:t>6</w:t>
        </w:r>
        <w:r>
          <w:rPr>
            <w:rFonts w:ascii="Arial" w:hAnsi="Arial" w:cs="Arial" w:hint="eastAsia"/>
            <w:color w:val="191919"/>
            <w:bdr w:val="none" w:sz="0" w:space="0" w:color="auto" w:frame="1"/>
          </w:rPr>
          <w:t>月</w:t>
        </w:r>
        <w:r>
          <w:rPr>
            <w:rFonts w:ascii="Arial" w:hAnsi="Arial" w:cs="Arial"/>
            <w:color w:val="191919"/>
            <w:bdr w:val="none" w:sz="0" w:space="0" w:color="auto" w:frame="1"/>
          </w:rPr>
          <w:t>9</w:t>
        </w:r>
        <w:r>
          <w:rPr>
            <w:rFonts w:ascii="Arial" w:hAnsi="Arial" w:cs="Arial" w:hint="eastAsia"/>
            <w:color w:val="191919"/>
            <w:bdr w:val="none" w:sz="0" w:space="0" w:color="auto" w:frame="1"/>
          </w:rPr>
          <w:t>日</w:t>
        </w:r>
      </w:smartTag>
    </w:p>
    <w:p w:rsidR="00B53E38" w:rsidRDefault="00B53E38"/>
    <w:sectPr w:rsidR="00B53E38" w:rsidSect="00066B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2F2F"/>
    <w:rsid w:val="00066BE7"/>
    <w:rsid w:val="002F7A98"/>
    <w:rsid w:val="004B7B62"/>
    <w:rsid w:val="00572F2F"/>
    <w:rsid w:val="00597F82"/>
    <w:rsid w:val="0062799A"/>
    <w:rsid w:val="006E1678"/>
    <w:rsid w:val="00B53E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BE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72F2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55064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124</Words>
  <Characters>711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关于小额贷款公司有关税收政策的通知</dc:title>
  <dc:subject/>
  <dc:creator>hkgs</dc:creator>
  <cp:keywords/>
  <dc:description/>
  <cp:lastModifiedBy>张梦雅</cp:lastModifiedBy>
  <cp:revision>2</cp:revision>
  <dcterms:created xsi:type="dcterms:W3CDTF">2017-07-03T01:28:00Z</dcterms:created>
  <dcterms:modified xsi:type="dcterms:W3CDTF">2017-07-03T01:28:00Z</dcterms:modified>
</cp:coreProperties>
</file>